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D2" w:rsidRDefault="00A102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A1027E">
        <w:rPr>
          <w:b/>
          <w:sz w:val="28"/>
          <w:szCs w:val="28"/>
          <w:u w:val="single"/>
        </w:rPr>
        <w:t>DISCOURS DU 18 JUIN 2026</w:t>
      </w:r>
      <w:r>
        <w:rPr>
          <w:b/>
          <w:sz w:val="28"/>
          <w:szCs w:val="28"/>
        </w:rPr>
        <w:t>.</w:t>
      </w:r>
    </w:p>
    <w:p w:rsidR="00A1027E" w:rsidRDefault="00A1027E">
      <w:pPr>
        <w:rPr>
          <w:b/>
          <w:sz w:val="28"/>
          <w:szCs w:val="28"/>
        </w:rPr>
      </w:pPr>
    </w:p>
    <w:p w:rsidR="00A1027E" w:rsidRDefault="00A1027E">
      <w:pPr>
        <w:rPr>
          <w:b/>
          <w:sz w:val="28"/>
          <w:szCs w:val="28"/>
        </w:rPr>
      </w:pPr>
      <w:r>
        <w:rPr>
          <w:b/>
          <w:sz w:val="28"/>
          <w:szCs w:val="28"/>
        </w:rPr>
        <w:t>De Gaulle, qu’il</w:t>
      </w:r>
      <w:r w:rsidR="00311F48">
        <w:rPr>
          <w:b/>
          <w:sz w:val="28"/>
          <w:szCs w:val="28"/>
        </w:rPr>
        <w:t xml:space="preserve"> soit général ou homme d’état</w:t>
      </w:r>
      <w:r>
        <w:rPr>
          <w:b/>
          <w:sz w:val="28"/>
          <w:szCs w:val="28"/>
        </w:rPr>
        <w:t>, entretenait avec les Etats Unis d’Amérique, une relation tendue et ambigüe.</w:t>
      </w:r>
    </w:p>
    <w:p w:rsidR="00A1027E" w:rsidRDefault="00311F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Nous avons d</w:t>
      </w:r>
      <w:r w:rsidR="00A1027E">
        <w:rPr>
          <w:b/>
          <w:sz w:val="28"/>
          <w:szCs w:val="28"/>
        </w:rPr>
        <w:t>’un côté, le peuple américain qui admire « l’homme de l’appel du 18 juin 1940»</w:t>
      </w:r>
      <w:r w:rsidR="00920AE3">
        <w:rPr>
          <w:b/>
          <w:sz w:val="28"/>
          <w:szCs w:val="28"/>
        </w:rPr>
        <w:t xml:space="preserve"> et qui, lors de sa visite d’état en avril 1960, l’accueille en héro, dans l</w:t>
      </w:r>
      <w:r w:rsidR="00C85632">
        <w:rPr>
          <w:b/>
          <w:sz w:val="28"/>
          <w:szCs w:val="28"/>
        </w:rPr>
        <w:t>es grandes avenues de NEW-YORK</w:t>
      </w:r>
      <w:r w:rsidR="00920AE3">
        <w:rPr>
          <w:b/>
          <w:sz w:val="28"/>
          <w:szCs w:val="28"/>
        </w:rPr>
        <w:t>, et de l’autre côté, les politiciens américains qui h</w:t>
      </w:r>
      <w:r w:rsidR="00C85632">
        <w:rPr>
          <w:b/>
          <w:sz w:val="28"/>
          <w:szCs w:val="28"/>
        </w:rPr>
        <w:t xml:space="preserve">aïssent cet </w:t>
      </w:r>
      <w:r w:rsidR="00C85632" w:rsidRPr="00C85632">
        <w:rPr>
          <w:b/>
          <w:i/>
          <w:color w:val="0070C0"/>
          <w:sz w:val="28"/>
          <w:szCs w:val="28"/>
        </w:rPr>
        <w:t>« empêcheur de bidouill</w:t>
      </w:r>
      <w:r w:rsidR="00920AE3" w:rsidRPr="00C85632">
        <w:rPr>
          <w:b/>
          <w:i/>
          <w:color w:val="0070C0"/>
          <w:sz w:val="28"/>
          <w:szCs w:val="28"/>
        </w:rPr>
        <w:t>er en rond</w:t>
      </w:r>
      <w:r w:rsidR="00920AE3" w:rsidRPr="00C85632">
        <w:rPr>
          <w:b/>
          <w:color w:val="0070C0"/>
          <w:sz w:val="28"/>
          <w:szCs w:val="28"/>
        </w:rPr>
        <w:t> </w:t>
      </w:r>
      <w:r w:rsidR="00920AE3">
        <w:rPr>
          <w:b/>
          <w:sz w:val="28"/>
          <w:szCs w:val="28"/>
        </w:rPr>
        <w:t>».</w:t>
      </w:r>
    </w:p>
    <w:p w:rsidR="00920AE3" w:rsidRDefault="00920A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 président Roosevelt, qui termine, en 1940, son second mandat, dira de </w:t>
      </w:r>
      <w:r w:rsidR="00311F4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De Gaulle…. « </w:t>
      </w:r>
      <w:r w:rsidRPr="00C85632">
        <w:rPr>
          <w:b/>
          <w:i/>
          <w:color w:val="0070C0"/>
          <w:sz w:val="28"/>
          <w:szCs w:val="28"/>
        </w:rPr>
        <w:t xml:space="preserve">Comment voulez-vous faire, avec un général </w:t>
      </w:r>
      <w:r w:rsidR="00D47B61" w:rsidRPr="00C85632">
        <w:rPr>
          <w:b/>
          <w:i/>
          <w:color w:val="0070C0"/>
          <w:sz w:val="28"/>
          <w:szCs w:val="28"/>
        </w:rPr>
        <w:t xml:space="preserve">sans troupes, </w:t>
      </w:r>
      <w:r w:rsidRPr="00C85632">
        <w:rPr>
          <w:b/>
          <w:i/>
          <w:color w:val="0070C0"/>
          <w:sz w:val="28"/>
          <w:szCs w:val="28"/>
        </w:rPr>
        <w:t>qui se prend pour Napoléon et pour Jeanne d’ARC !!</w:t>
      </w:r>
      <w:r w:rsidRPr="00C85632">
        <w:rPr>
          <w:b/>
          <w:color w:val="0070C0"/>
          <w:sz w:val="28"/>
          <w:szCs w:val="28"/>
        </w:rPr>
        <w:t> </w:t>
      </w:r>
      <w:r>
        <w:rPr>
          <w:b/>
          <w:sz w:val="28"/>
          <w:szCs w:val="28"/>
        </w:rPr>
        <w:t>».</w:t>
      </w:r>
    </w:p>
    <w:p w:rsidR="00920AE3" w:rsidRDefault="00920AE3">
      <w:pPr>
        <w:rPr>
          <w:b/>
          <w:sz w:val="28"/>
          <w:szCs w:val="28"/>
        </w:rPr>
      </w:pPr>
      <w:r>
        <w:rPr>
          <w:b/>
          <w:sz w:val="28"/>
          <w:szCs w:val="28"/>
        </w:rPr>
        <w:t>Roosevelt envisage d’être réélu pour un troisième mandat de président des Eta</w:t>
      </w:r>
      <w:r w:rsidR="00D47B61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s-Unis</w:t>
      </w:r>
      <w:r w:rsidR="00D47B61">
        <w:rPr>
          <w:b/>
          <w:sz w:val="28"/>
          <w:szCs w:val="28"/>
        </w:rPr>
        <w:t>. Il décide, dès 1938, de soutenir les démocraties européennes, face à la montée du nazisme hitlérien. Cette aide est plus morale que militaire, car seule, la Grande-Bretagne de CHURCHILL reçoit des armes et des munitions en conséquence.</w:t>
      </w:r>
    </w:p>
    <w:p w:rsidR="00D47B61" w:rsidRDefault="00D47B61">
      <w:pPr>
        <w:rPr>
          <w:b/>
          <w:sz w:val="28"/>
          <w:szCs w:val="28"/>
        </w:rPr>
      </w:pPr>
      <w:r>
        <w:rPr>
          <w:b/>
          <w:sz w:val="28"/>
          <w:szCs w:val="28"/>
        </w:rPr>
        <w:t>Après l’agression nipponne de PEARL-HARBOOR, Roosevelt déclare la guerre au japon, le 07 décembre 1941 : ce qui entraine l’Allemagne et l’Italie à déclarer la guerre aux Etats-Unis d’Amérique</w:t>
      </w:r>
      <w:r w:rsidR="00311F48">
        <w:rPr>
          <w:b/>
          <w:sz w:val="28"/>
          <w:szCs w:val="28"/>
        </w:rPr>
        <w:t xml:space="preserve"> (Accord de défense obligent)</w:t>
      </w:r>
      <w:r>
        <w:rPr>
          <w:b/>
          <w:sz w:val="28"/>
          <w:szCs w:val="28"/>
        </w:rPr>
        <w:t>. La seconde guerre mondiale est lancée.</w:t>
      </w:r>
    </w:p>
    <w:p w:rsidR="00D47B61" w:rsidRDefault="00D47B61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Dans les relations entre Roosevelt et De Gaulle, rien ne colle. De Gaulle voit les Etats-Unis comme un pays allié pouvant apporter toute l’</w:t>
      </w:r>
      <w:r w:rsidR="006B59D4">
        <w:rPr>
          <w:b/>
          <w:sz w:val="28"/>
          <w:szCs w:val="28"/>
        </w:rPr>
        <w:t xml:space="preserve">aide militaire dont </w:t>
      </w:r>
      <w:r>
        <w:rPr>
          <w:b/>
          <w:sz w:val="28"/>
          <w:szCs w:val="28"/>
        </w:rPr>
        <w:t xml:space="preserve">il a besoin pour réarmer </w:t>
      </w:r>
      <w:r w:rsidR="006B59D4">
        <w:rPr>
          <w:b/>
          <w:sz w:val="28"/>
          <w:szCs w:val="28"/>
        </w:rPr>
        <w:t xml:space="preserve">la </w:t>
      </w:r>
      <w:r w:rsidR="00C85632">
        <w:rPr>
          <w:b/>
          <w:sz w:val="28"/>
          <w:szCs w:val="28"/>
        </w:rPr>
        <w:t>France Combattante</w:t>
      </w:r>
      <w:r w:rsidR="006B59D4">
        <w:rPr>
          <w:b/>
          <w:sz w:val="28"/>
          <w:szCs w:val="28"/>
        </w:rPr>
        <w:t>. Mais Roosevelt refuse, malgré les demandes pressantes de Churchill, de reconnaître De Gaulle comme le « chef de la France Libre ». Il faudra attendre le 23 octobre 1944, pour qu’il consente, sous la pression des alliés et du peuple a</w:t>
      </w:r>
      <w:r w:rsidR="00311F48">
        <w:rPr>
          <w:b/>
          <w:sz w:val="28"/>
          <w:szCs w:val="28"/>
        </w:rPr>
        <w:t>méricain, à reconnaître enfin De</w:t>
      </w:r>
      <w:r w:rsidR="006B59D4">
        <w:rPr>
          <w:b/>
          <w:sz w:val="28"/>
          <w:szCs w:val="28"/>
        </w:rPr>
        <w:t xml:space="preserve"> Gaulle comme président du « Gouvernement Provisoire de la France Libre ».</w:t>
      </w:r>
    </w:p>
    <w:p w:rsidR="006B59D4" w:rsidRDefault="006B5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Durant toute la période de la guerre, De gaulle va devoir jouer des coudes, parer les mauvais coups et ruser avec la diplomatie anglo-saxonne.</w:t>
      </w:r>
    </w:p>
    <w:p w:rsidR="006B59D4" w:rsidRDefault="006B59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Gaulle écrit, dans son second volume des « mémoires de guerre », </w:t>
      </w:r>
    </w:p>
    <w:p w:rsidR="006B59D4" w:rsidRPr="00DD4A08" w:rsidRDefault="006B59D4">
      <w:pPr>
        <w:rPr>
          <w:b/>
          <w:i/>
          <w:color w:val="0070C0"/>
          <w:sz w:val="28"/>
          <w:szCs w:val="28"/>
        </w:rPr>
      </w:pPr>
      <w:r w:rsidRPr="00DD4A08">
        <w:rPr>
          <w:b/>
          <w:color w:val="0070C0"/>
          <w:sz w:val="28"/>
          <w:szCs w:val="28"/>
        </w:rPr>
        <w:lastRenderedPageBreak/>
        <w:t>« </w:t>
      </w:r>
      <w:r w:rsidRPr="00DD4A08">
        <w:rPr>
          <w:b/>
          <w:i/>
          <w:color w:val="0070C0"/>
          <w:sz w:val="28"/>
          <w:szCs w:val="28"/>
        </w:rPr>
        <w:t>Jamais, en qu</w:t>
      </w:r>
      <w:r w:rsidR="00DD4A08" w:rsidRPr="00DD4A08">
        <w:rPr>
          <w:b/>
          <w:i/>
          <w:color w:val="0070C0"/>
          <w:sz w:val="28"/>
          <w:szCs w:val="28"/>
        </w:rPr>
        <w:t>a</w:t>
      </w:r>
      <w:r w:rsidRPr="00DD4A08">
        <w:rPr>
          <w:b/>
          <w:i/>
          <w:color w:val="0070C0"/>
          <w:sz w:val="28"/>
          <w:szCs w:val="28"/>
        </w:rPr>
        <w:t>tre années, les anglo-saxons ne consentir</w:t>
      </w:r>
      <w:r w:rsidR="005A4A5F">
        <w:rPr>
          <w:b/>
          <w:i/>
          <w:color w:val="0070C0"/>
          <w:sz w:val="28"/>
          <w:szCs w:val="28"/>
        </w:rPr>
        <w:t xml:space="preserve">ent </w:t>
      </w:r>
      <w:bookmarkStart w:id="0" w:name="_GoBack"/>
      <w:bookmarkEnd w:id="0"/>
      <w:r w:rsidRPr="00DD4A08">
        <w:rPr>
          <w:b/>
          <w:i/>
          <w:color w:val="0070C0"/>
          <w:sz w:val="28"/>
          <w:szCs w:val="28"/>
        </w:rPr>
        <w:t xml:space="preserve"> à nous traiter comme de véritables alliés. Jamais, ils ne nous consultèrent</w:t>
      </w:r>
      <w:r w:rsidR="00DD4A08" w:rsidRPr="00DD4A08">
        <w:rPr>
          <w:b/>
          <w:i/>
          <w:color w:val="0070C0"/>
          <w:sz w:val="28"/>
          <w:szCs w:val="28"/>
        </w:rPr>
        <w:t xml:space="preserve">, de gouvernement à gouvernement, sur aucune des dispositions  qu’ils allaient prendre. Par POLITIQUE ou par COMMODITE, ils ont cherché à utiliser les Forces Françaises pour </w:t>
      </w:r>
      <w:r w:rsidR="00311F48">
        <w:rPr>
          <w:b/>
          <w:i/>
          <w:color w:val="0070C0"/>
          <w:sz w:val="28"/>
          <w:szCs w:val="28"/>
        </w:rPr>
        <w:t>les buts qu’ils avaient fixés.  C</w:t>
      </w:r>
      <w:r w:rsidR="00DD4A08" w:rsidRPr="00DD4A08">
        <w:rPr>
          <w:b/>
          <w:i/>
          <w:color w:val="0070C0"/>
          <w:sz w:val="28"/>
          <w:szCs w:val="28"/>
        </w:rPr>
        <w:t>omme si nos forces</w:t>
      </w:r>
      <w:r w:rsidR="00311F48">
        <w:rPr>
          <w:b/>
          <w:i/>
          <w:color w:val="0070C0"/>
          <w:sz w:val="28"/>
          <w:szCs w:val="28"/>
        </w:rPr>
        <w:t xml:space="preserve"> armées leur appartenaient, allé</w:t>
      </w:r>
      <w:r w:rsidR="00DD4A08" w:rsidRPr="00DD4A08">
        <w:rPr>
          <w:b/>
          <w:i/>
          <w:color w:val="0070C0"/>
          <w:sz w:val="28"/>
          <w:szCs w:val="28"/>
        </w:rPr>
        <w:t>guant qu’ils contribuaient à les armer !!!</w:t>
      </w:r>
    </w:p>
    <w:p w:rsidR="00DD4A08" w:rsidRPr="00DD4A08" w:rsidRDefault="00DD4A08">
      <w:pPr>
        <w:rPr>
          <w:b/>
          <w:i/>
          <w:color w:val="0070C0"/>
          <w:sz w:val="28"/>
          <w:szCs w:val="28"/>
        </w:rPr>
      </w:pPr>
      <w:r w:rsidRPr="00DD4A08">
        <w:rPr>
          <w:b/>
          <w:i/>
          <w:color w:val="0070C0"/>
          <w:sz w:val="28"/>
          <w:szCs w:val="28"/>
        </w:rPr>
        <w:t xml:space="preserve">Pour le président des Etats-Unis et le premier ministre britannique, la France était un domaine </w:t>
      </w:r>
      <w:r w:rsidR="007E7742">
        <w:rPr>
          <w:b/>
          <w:i/>
          <w:color w:val="0070C0"/>
          <w:sz w:val="28"/>
          <w:szCs w:val="28"/>
        </w:rPr>
        <w:t xml:space="preserve">réservé </w:t>
      </w:r>
      <w:r w:rsidRPr="00DD4A08">
        <w:rPr>
          <w:b/>
          <w:i/>
          <w:color w:val="0070C0"/>
          <w:sz w:val="28"/>
          <w:szCs w:val="28"/>
        </w:rPr>
        <w:t>où leurs choix devaient s’imposer</w:t>
      </w:r>
      <w:r w:rsidR="007E7742">
        <w:rPr>
          <w:b/>
          <w:i/>
          <w:color w:val="0070C0"/>
          <w:sz w:val="28"/>
          <w:szCs w:val="28"/>
        </w:rPr>
        <w:t> »</w:t>
      </w:r>
      <w:r w:rsidRPr="00DD4A08">
        <w:rPr>
          <w:b/>
          <w:i/>
          <w:color w:val="0070C0"/>
          <w:sz w:val="28"/>
          <w:szCs w:val="28"/>
        </w:rPr>
        <w:t>.</w:t>
      </w:r>
    </w:p>
    <w:p w:rsidR="00DD4A08" w:rsidRDefault="00DD4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Mai</w:t>
      </w:r>
      <w:r w:rsidR="00C85632">
        <w:rPr>
          <w:b/>
          <w:sz w:val="28"/>
          <w:szCs w:val="28"/>
        </w:rPr>
        <w:t xml:space="preserve">s Roosevelt avait un projet </w:t>
      </w:r>
      <w:r>
        <w:rPr>
          <w:b/>
          <w:sz w:val="28"/>
          <w:szCs w:val="28"/>
        </w:rPr>
        <w:t xml:space="preserve"> personnel, pour la France, très éloigné de celui du chef de la France-Libre.</w:t>
      </w:r>
    </w:p>
    <w:p w:rsidR="00DD4A08" w:rsidRDefault="00DD4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Ce projet portait le nom de code de « projet AM</w:t>
      </w:r>
      <w:r w:rsidR="00EF272E">
        <w:rPr>
          <w:b/>
          <w:sz w:val="28"/>
          <w:szCs w:val="28"/>
        </w:rPr>
        <w:t>GOT » que l’on peut traduire par … « Gouvernance Militaire Alliée des Territoires Occupés ».</w:t>
      </w:r>
    </w:p>
    <w:p w:rsidR="00EF272E" w:rsidRDefault="00EF27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Roosevelt voyait la France vaincue comme le </w:t>
      </w:r>
      <w:r w:rsidR="007E7742">
        <w:rPr>
          <w:b/>
          <w:sz w:val="28"/>
          <w:szCs w:val="28"/>
        </w:rPr>
        <w:t xml:space="preserve">futur </w:t>
      </w:r>
      <w:r>
        <w:rPr>
          <w:b/>
          <w:sz w:val="28"/>
          <w:szCs w:val="28"/>
        </w:rPr>
        <w:t>49° Etat des Etats-Unis d’Amérique. De Gaulle était donc un obstacle coriace aux visées américaines.</w:t>
      </w:r>
    </w:p>
    <w:p w:rsidR="00EF272E" w:rsidRDefault="00EF2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Le 8 novembre 1942, les troupes anglo-saxonnes débarquent en Afrique de Nord. On organise un</w:t>
      </w:r>
      <w:r w:rsidR="007E7742">
        <w:rPr>
          <w:b/>
          <w:sz w:val="28"/>
          <w:szCs w:val="28"/>
        </w:rPr>
        <w:t>e conférence inter</w:t>
      </w:r>
      <w:r>
        <w:rPr>
          <w:b/>
          <w:sz w:val="28"/>
          <w:szCs w:val="28"/>
        </w:rPr>
        <w:t xml:space="preserve">alliés là ANFA, le 24 </w:t>
      </w:r>
      <w:r w:rsidR="00C85632">
        <w:rPr>
          <w:b/>
          <w:sz w:val="28"/>
          <w:szCs w:val="28"/>
        </w:rPr>
        <w:t xml:space="preserve">janvier 1943 et Roosevelt propose </w:t>
      </w:r>
      <w:r>
        <w:rPr>
          <w:b/>
          <w:sz w:val="28"/>
          <w:szCs w:val="28"/>
        </w:rPr>
        <w:t>u</w:t>
      </w:r>
      <w:r w:rsidR="00C85632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partage du pouvoir</w:t>
      </w:r>
      <w:r w:rsidR="007E7742">
        <w:rPr>
          <w:b/>
          <w:sz w:val="28"/>
          <w:szCs w:val="28"/>
        </w:rPr>
        <w:t xml:space="preserve"> en </w:t>
      </w:r>
      <w:proofErr w:type="gramStart"/>
      <w:r w:rsidR="007E7742">
        <w:rPr>
          <w:b/>
          <w:sz w:val="28"/>
          <w:szCs w:val="28"/>
        </w:rPr>
        <w:t xml:space="preserve">France </w:t>
      </w:r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entre De Gaulle et le général Giraud.</w:t>
      </w:r>
    </w:p>
    <w:p w:rsidR="00EF272E" w:rsidRDefault="00EF2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De Gaulle fait mine d’accepter, mais ne mettra que quelques semaines pour écarter définitivement Giraud.</w:t>
      </w:r>
    </w:p>
    <w:p w:rsidR="00496989" w:rsidRDefault="00496989">
      <w:pPr>
        <w:rPr>
          <w:b/>
          <w:sz w:val="28"/>
          <w:szCs w:val="28"/>
        </w:rPr>
      </w:pPr>
      <w:r>
        <w:rPr>
          <w:b/>
          <w:sz w:val="28"/>
          <w:szCs w:val="28"/>
        </w:rPr>
        <w:t>Alors, le 6 juin 1944, sur les côtes de Normandie, les forces alliées débarquent en nombre. De Gaulle est consigné à Londres. Il doit attendre le feu vert de Roosevelt pour rentrer en France !!! De Gaulle n’en fait rien et il débarque à Bayeux le 14 juin avec un bâtiment de la marine française. Im</w:t>
      </w:r>
      <w:r w:rsidR="00C44BB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édiatement, il installe un « Préfet de la France Libre  pour la Normandie ».</w:t>
      </w:r>
    </w:p>
    <w:p w:rsidR="00496989" w:rsidRDefault="00496989">
      <w:pPr>
        <w:rPr>
          <w:b/>
          <w:sz w:val="28"/>
          <w:szCs w:val="28"/>
        </w:rPr>
      </w:pPr>
      <w:r>
        <w:rPr>
          <w:b/>
          <w:sz w:val="28"/>
          <w:szCs w:val="28"/>
        </w:rPr>
        <w:t>Il grille la politesse aux ambitions de Roosevelt, qui avait envoyé</w:t>
      </w:r>
      <w:r w:rsidR="00C44BB4">
        <w:rPr>
          <w:b/>
          <w:sz w:val="28"/>
          <w:szCs w:val="28"/>
        </w:rPr>
        <w:t>, dans les bagages du Corps Expéditionnaire Américain, un bataillon de « Gouverneurs Militaire</w:t>
      </w:r>
      <w:r w:rsidR="00C85632">
        <w:rPr>
          <w:b/>
          <w:sz w:val="28"/>
          <w:szCs w:val="28"/>
        </w:rPr>
        <w:t>s Alliés pour les T</w:t>
      </w:r>
      <w:r w:rsidR="00C44BB4">
        <w:rPr>
          <w:b/>
          <w:sz w:val="28"/>
          <w:szCs w:val="28"/>
        </w:rPr>
        <w:t>erritoires Libérés ».</w:t>
      </w:r>
    </w:p>
    <w:p w:rsidR="00C44BB4" w:rsidRDefault="00C44BB4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Finalement, le général EISENHOWER, commandant en chef des Forces Alliées, ne leur confira que de</w:t>
      </w:r>
      <w:r w:rsidR="00C85632">
        <w:rPr>
          <w:b/>
          <w:sz w:val="28"/>
          <w:szCs w:val="28"/>
        </w:rPr>
        <w:t>s missions logistiques internes, pour ménager De Gaulle.</w:t>
      </w:r>
    </w:p>
    <w:p w:rsidR="00C44BB4" w:rsidRDefault="00C44BB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Et </w:t>
      </w:r>
      <w:r w:rsidR="00D20FC1">
        <w:rPr>
          <w:b/>
          <w:sz w:val="28"/>
          <w:szCs w:val="28"/>
        </w:rPr>
        <w:t xml:space="preserve">que penser de ce container plombé </w:t>
      </w:r>
      <w:r>
        <w:rPr>
          <w:b/>
          <w:sz w:val="28"/>
          <w:szCs w:val="28"/>
        </w:rPr>
        <w:t xml:space="preserve">qui amenaient, en France, des </w:t>
      </w:r>
      <w:r w:rsidRPr="00D20FC1">
        <w:rPr>
          <w:b/>
          <w:i/>
          <w:color w:val="0070C0"/>
          <w:sz w:val="28"/>
          <w:szCs w:val="28"/>
        </w:rPr>
        <w:t>milliards de Francs « Drapeau »</w:t>
      </w:r>
      <w:r>
        <w:rPr>
          <w:b/>
          <w:sz w:val="28"/>
          <w:szCs w:val="28"/>
        </w:rPr>
        <w:t>, que Roosevelt voulait mettre en service</w:t>
      </w:r>
      <w:r w:rsidR="00D20FC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pour éliminer la monnaie ayant </w:t>
      </w:r>
      <w:r w:rsidR="00FF4F58">
        <w:rPr>
          <w:b/>
          <w:sz w:val="28"/>
          <w:szCs w:val="28"/>
        </w:rPr>
        <w:t xml:space="preserve">eu </w:t>
      </w:r>
      <w:r>
        <w:rPr>
          <w:b/>
          <w:sz w:val="28"/>
          <w:szCs w:val="28"/>
        </w:rPr>
        <w:t>cours durant ces quatre années d’occupation.</w:t>
      </w:r>
      <w:r w:rsidR="00FF4F58">
        <w:rPr>
          <w:b/>
          <w:sz w:val="28"/>
          <w:szCs w:val="28"/>
        </w:rPr>
        <w:t xml:space="preserve"> Là encore, De Gaulle va lui griller la politesse, en faisant imprimer, dès son retour à Paris, en juin 1944, de nouveaux billets de banque, que ceux de ma génération ont utilisé jusqu’en 1960, sous l’appellation…. « Ancien franc ».</w:t>
      </w:r>
    </w:p>
    <w:p w:rsidR="007461E0" w:rsidRDefault="00FF4F58">
      <w:pPr>
        <w:rPr>
          <w:b/>
          <w:sz w:val="28"/>
          <w:szCs w:val="28"/>
        </w:rPr>
      </w:pPr>
      <w:r>
        <w:rPr>
          <w:b/>
          <w:sz w:val="28"/>
          <w:szCs w:val="28"/>
        </w:rPr>
        <w:t>Il faut bien admettre que De Gaulle a été un obstacle de taille, pour les ambitions de ROOSEVELT</w:t>
      </w:r>
      <w:r w:rsidR="007461E0">
        <w:rPr>
          <w:b/>
          <w:sz w:val="28"/>
          <w:szCs w:val="28"/>
        </w:rPr>
        <w:t>. Comment ces deux personnalités auraient-el</w:t>
      </w:r>
      <w:r w:rsidR="00D20FC1">
        <w:rPr>
          <w:b/>
          <w:sz w:val="28"/>
          <w:szCs w:val="28"/>
        </w:rPr>
        <w:t>les pu s’entendre ou collaborer ?</w:t>
      </w:r>
    </w:p>
    <w:p w:rsidR="00FF4F58" w:rsidRDefault="007461E0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 contre, il faut bien avouer que l</w:t>
      </w:r>
      <w:r w:rsidR="00FF4F58">
        <w:rPr>
          <w:b/>
          <w:sz w:val="28"/>
          <w:szCs w:val="28"/>
        </w:rPr>
        <w:t>e général EISENHOWER a joué le jeu de</w:t>
      </w:r>
      <w:r w:rsidR="007E7742">
        <w:rPr>
          <w:b/>
          <w:sz w:val="28"/>
          <w:szCs w:val="28"/>
        </w:rPr>
        <w:t xml:space="preserve"> </w:t>
      </w:r>
      <w:r w:rsidR="00FF4F58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Gaulle à de nombreuses reprises, durant</w:t>
      </w:r>
      <w:r w:rsidR="00D20FC1">
        <w:rPr>
          <w:b/>
          <w:sz w:val="28"/>
          <w:szCs w:val="28"/>
        </w:rPr>
        <w:t xml:space="preserve"> l’année 1944, désavouant discrè</w:t>
      </w:r>
      <w:r>
        <w:rPr>
          <w:b/>
          <w:sz w:val="28"/>
          <w:szCs w:val="28"/>
        </w:rPr>
        <w:t>tement les ambitions de son chef.</w:t>
      </w:r>
    </w:p>
    <w:p w:rsidR="007461E0" w:rsidRDefault="007461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Heureux d’avoir levé le voile sur un pan d’histoire franco- américaine, il nous faut rendre hommage à tous ces boys qui sont venus mourir pour notre liberté, sur le vieux continent. </w:t>
      </w:r>
    </w:p>
    <w:p w:rsidR="007461E0" w:rsidRDefault="007461E0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Quelques chiffres </w:t>
      </w:r>
      <w:r w:rsidR="007E7742">
        <w:rPr>
          <w:b/>
          <w:sz w:val="28"/>
          <w:szCs w:val="28"/>
        </w:rPr>
        <w:t>sur les forces américaines en 1944</w:t>
      </w:r>
      <w:r>
        <w:rPr>
          <w:b/>
          <w:sz w:val="28"/>
          <w:szCs w:val="28"/>
        </w:rPr>
        <w:t xml:space="preserve">: 1 700 000 </w:t>
      </w:r>
      <w:r w:rsidR="00311F48">
        <w:rPr>
          <w:b/>
          <w:sz w:val="28"/>
          <w:szCs w:val="28"/>
        </w:rPr>
        <w:t>hommes. 2500 chars. 3000 avions et 1000 navires. Michel SARDOU ne s’y est pas trompé en nous chantant avec fougue… « Si les ricains n’étaient pas là » !!!!</w:t>
      </w:r>
    </w:p>
    <w:p w:rsidR="00311F48" w:rsidRDefault="00311F48">
      <w:pPr>
        <w:rPr>
          <w:b/>
          <w:sz w:val="28"/>
          <w:szCs w:val="28"/>
        </w:rPr>
      </w:pPr>
      <w:r>
        <w:rPr>
          <w:b/>
          <w:sz w:val="28"/>
          <w:szCs w:val="28"/>
        </w:rPr>
        <w:t>Je vous remercie de votre attention et je passe la parole à monsieur Jean-Pierre BOUILLET, notre président honoraire, qui va nous lire l’appel du 18 juin 40.</w:t>
      </w:r>
    </w:p>
    <w:p w:rsidR="00FF4F58" w:rsidRDefault="00FF4F58">
      <w:pPr>
        <w:rPr>
          <w:b/>
          <w:sz w:val="28"/>
          <w:szCs w:val="28"/>
        </w:rPr>
      </w:pPr>
    </w:p>
    <w:p w:rsidR="00A1027E" w:rsidRPr="00A1027E" w:rsidRDefault="00A1027E">
      <w:pPr>
        <w:rPr>
          <w:b/>
          <w:sz w:val="28"/>
          <w:szCs w:val="28"/>
        </w:rPr>
      </w:pPr>
    </w:p>
    <w:sectPr w:rsidR="00A1027E" w:rsidRPr="00A1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7E"/>
    <w:rsid w:val="00311F48"/>
    <w:rsid w:val="00496989"/>
    <w:rsid w:val="005A4A5F"/>
    <w:rsid w:val="006B59D4"/>
    <w:rsid w:val="007461E0"/>
    <w:rsid w:val="007E7742"/>
    <w:rsid w:val="00920AE3"/>
    <w:rsid w:val="00A1027E"/>
    <w:rsid w:val="00BB1515"/>
    <w:rsid w:val="00C44BB4"/>
    <w:rsid w:val="00C85632"/>
    <w:rsid w:val="00CF56C0"/>
    <w:rsid w:val="00D20FC1"/>
    <w:rsid w:val="00D47B61"/>
    <w:rsid w:val="00DD4A08"/>
    <w:rsid w:val="00EF272E"/>
    <w:rsid w:val="00FB31EE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&amp; Eliane</dc:creator>
  <cp:lastModifiedBy>Jean-Marie &amp; Eliane</cp:lastModifiedBy>
  <cp:revision>8</cp:revision>
  <dcterms:created xsi:type="dcterms:W3CDTF">2026-02-27T14:16:00Z</dcterms:created>
  <dcterms:modified xsi:type="dcterms:W3CDTF">2026-06-19T13:36:00Z</dcterms:modified>
</cp:coreProperties>
</file>